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8CB" w:rsidRPr="003368CB" w:rsidRDefault="003368CB" w:rsidP="003368CB">
      <w:pPr>
        <w:shd w:val="clear" w:color="auto" w:fill="FFFFFF"/>
        <w:spacing w:after="0" w:line="210" w:lineRule="atLeast"/>
        <w:jc w:val="right"/>
        <w:outlineLvl w:val="1"/>
        <w:rPr>
          <w:rFonts w:ascii="Tahoma" w:eastAsia="Times New Roman" w:hAnsi="Tahoma" w:cs="Tahoma"/>
          <w:b/>
          <w:bCs/>
          <w:color w:val="1C2A47"/>
          <w:sz w:val="24"/>
          <w:szCs w:val="24"/>
          <w:lang w:eastAsia="fr-FR"/>
        </w:rPr>
      </w:pPr>
      <w:r w:rsidRPr="003368CB">
        <w:rPr>
          <w:rFonts w:ascii="Tahoma" w:eastAsia="Times New Roman" w:hAnsi="Tahoma" w:cs="Tahoma"/>
          <w:b/>
          <w:bCs/>
          <w:color w:val="1C2A47"/>
          <w:sz w:val="24"/>
          <w:szCs w:val="24"/>
          <w:rtl/>
          <w:lang w:eastAsia="fr-FR"/>
        </w:rPr>
        <w:t>محضر جلسة لجنة الجماعات العمومية الجهوية والمحلية 5</w:t>
      </w:r>
    </w:p>
    <w:p w:rsidR="000F2EB2" w:rsidRDefault="000F2EB2" w:rsidP="003368CB">
      <w:pPr>
        <w:jc w:val="right"/>
      </w:pPr>
    </w:p>
    <w:p w:rsidR="003368CB" w:rsidRDefault="003368CB" w:rsidP="003368CB">
      <w:pPr>
        <w:pStyle w:val="NormalWeb"/>
        <w:shd w:val="clear" w:color="auto" w:fill="FFFFFF"/>
        <w:spacing w:before="0" w:beforeAutospacing="0" w:after="0" w:afterAutospacing="0" w:line="240" w:lineRule="atLeast"/>
        <w:jc w:val="right"/>
        <w:rPr>
          <w:rFonts w:ascii="Tahoma" w:hAnsi="Tahoma" w:cs="Tahoma"/>
          <w:color w:val="333333"/>
          <w:sz w:val="17"/>
          <w:szCs w:val="17"/>
        </w:rPr>
      </w:pPr>
      <w:r>
        <w:rPr>
          <w:rFonts w:ascii="Tahoma" w:hAnsi="Tahoma" w:cs="Tahoma"/>
          <w:b/>
          <w:bCs/>
          <w:color w:val="333333"/>
          <w:sz w:val="17"/>
          <w:szCs w:val="17"/>
        </w:rPr>
        <w:br/>
      </w:r>
      <w:r>
        <w:rPr>
          <w:rStyle w:val="Strong"/>
          <w:rFonts w:ascii="Tahoma" w:hAnsi="Tahoma" w:cs="Tahoma"/>
          <w:color w:val="333333"/>
          <w:sz w:val="17"/>
          <w:szCs w:val="17"/>
        </w:rPr>
        <w:t> </w:t>
      </w:r>
    </w:p>
    <w:p w:rsidR="003368CB" w:rsidRDefault="003368CB" w:rsidP="003368CB">
      <w:pPr>
        <w:pStyle w:val="NormalWeb"/>
        <w:shd w:val="clear" w:color="auto" w:fill="FFFFFF"/>
        <w:spacing w:before="0" w:beforeAutospacing="0" w:after="0" w:afterAutospacing="0" w:line="240" w:lineRule="atLeast"/>
        <w:jc w:val="right"/>
        <w:rPr>
          <w:rFonts w:ascii="Tahoma" w:hAnsi="Tahoma" w:cs="Tahoma"/>
          <w:color w:val="333333"/>
          <w:sz w:val="17"/>
          <w:szCs w:val="17"/>
        </w:rPr>
      </w:pPr>
      <w:r>
        <w:rPr>
          <w:rStyle w:val="Strong"/>
          <w:rFonts w:ascii="Tahoma" w:hAnsi="Tahoma" w:cs="Tahoma"/>
          <w:color w:val="333333"/>
          <w:sz w:val="17"/>
          <w:szCs w:val="17"/>
        </w:rPr>
        <w:t> </w:t>
      </w:r>
    </w:p>
    <w:p w:rsidR="003368CB" w:rsidRDefault="003368CB" w:rsidP="003368CB">
      <w:pPr>
        <w:pStyle w:val="NormalWeb"/>
        <w:shd w:val="clear" w:color="auto" w:fill="FFFFFF"/>
        <w:spacing w:before="0" w:beforeAutospacing="0" w:after="0" w:afterAutospacing="0" w:line="240" w:lineRule="atLeast"/>
        <w:jc w:val="right"/>
        <w:rPr>
          <w:rFonts w:ascii="Tahoma" w:hAnsi="Tahoma" w:cs="Tahoma"/>
          <w:color w:val="333333"/>
          <w:sz w:val="17"/>
          <w:szCs w:val="17"/>
        </w:rPr>
      </w:pPr>
      <w:r>
        <w:rPr>
          <w:rStyle w:val="Strong"/>
          <w:rFonts w:ascii="Tahoma" w:hAnsi="Tahoma" w:cs="Tahoma"/>
          <w:color w:val="333333"/>
          <w:sz w:val="17"/>
          <w:szCs w:val="17"/>
          <w:rtl/>
        </w:rPr>
        <w:t>تاريخ الاجتماع</w:t>
      </w:r>
      <w:r>
        <w:rPr>
          <w:rStyle w:val="Strong"/>
          <w:rFonts w:ascii="Tahoma" w:hAnsi="Tahoma" w:cs="Tahoma"/>
          <w:color w:val="333333"/>
          <w:sz w:val="17"/>
          <w:szCs w:val="17"/>
        </w:rPr>
        <w:t xml:space="preserve"> :</w:t>
      </w:r>
      <w:r>
        <w:rPr>
          <w:rStyle w:val="apple-converted-space"/>
          <w:rFonts w:ascii="Tahoma" w:hAnsi="Tahoma" w:cs="Tahoma"/>
          <w:b/>
          <w:bCs/>
          <w:color w:val="333333"/>
          <w:sz w:val="17"/>
          <w:szCs w:val="17"/>
        </w:rPr>
        <w:t> </w:t>
      </w:r>
      <w:r>
        <w:rPr>
          <w:rFonts w:ascii="Tahoma" w:hAnsi="Tahoma" w:cs="Tahoma"/>
          <w:color w:val="333333"/>
          <w:sz w:val="17"/>
          <w:szCs w:val="17"/>
        </w:rPr>
        <w:t xml:space="preserve">22 </w:t>
      </w:r>
      <w:r>
        <w:rPr>
          <w:rFonts w:ascii="Tahoma" w:hAnsi="Tahoma" w:cs="Tahoma"/>
          <w:color w:val="333333"/>
          <w:sz w:val="17"/>
          <w:szCs w:val="17"/>
          <w:rtl/>
        </w:rPr>
        <w:t>فيفري 2012</w:t>
      </w:r>
    </w:p>
    <w:p w:rsidR="003368CB" w:rsidRDefault="003368CB" w:rsidP="003368CB">
      <w:pPr>
        <w:pStyle w:val="NormalWeb"/>
        <w:shd w:val="clear" w:color="auto" w:fill="FFFFFF"/>
        <w:spacing w:before="0" w:beforeAutospacing="0" w:after="0" w:afterAutospacing="0" w:line="240" w:lineRule="atLeast"/>
        <w:jc w:val="right"/>
        <w:rPr>
          <w:rFonts w:ascii="Tahoma" w:hAnsi="Tahoma" w:cs="Tahoma"/>
          <w:color w:val="333333"/>
          <w:sz w:val="17"/>
          <w:szCs w:val="17"/>
        </w:rPr>
      </w:pPr>
      <w:r>
        <w:rPr>
          <w:rStyle w:val="Strong"/>
          <w:rFonts w:ascii="Tahoma" w:hAnsi="Tahoma" w:cs="Tahoma"/>
          <w:color w:val="333333"/>
          <w:sz w:val="17"/>
          <w:szCs w:val="17"/>
          <w:rtl/>
        </w:rPr>
        <w:t>جدول الاعمال</w:t>
      </w:r>
      <w:r>
        <w:rPr>
          <w:rStyle w:val="Strong"/>
          <w:rFonts w:ascii="Tahoma" w:hAnsi="Tahoma" w:cs="Tahoma"/>
          <w:color w:val="333333"/>
          <w:sz w:val="17"/>
          <w:szCs w:val="17"/>
        </w:rPr>
        <w:t>:</w:t>
      </w:r>
      <w:r>
        <w:rPr>
          <w:rStyle w:val="apple-converted-space"/>
          <w:rFonts w:ascii="Tahoma" w:hAnsi="Tahoma" w:cs="Tahoma"/>
          <w:color w:val="333333"/>
          <w:sz w:val="17"/>
          <w:szCs w:val="17"/>
        </w:rPr>
        <w:t> </w:t>
      </w:r>
      <w:r>
        <w:rPr>
          <w:rFonts w:ascii="Tahoma" w:hAnsi="Tahoma" w:cs="Tahoma"/>
          <w:color w:val="333333"/>
          <w:sz w:val="17"/>
          <w:szCs w:val="17"/>
          <w:rtl/>
        </w:rPr>
        <w:t>مواصلة النقاش العام وتحديد محاور عمل اللجنة</w:t>
      </w:r>
    </w:p>
    <w:p w:rsidR="003368CB" w:rsidRDefault="003368CB" w:rsidP="003368CB">
      <w:pPr>
        <w:pStyle w:val="NormalWeb"/>
        <w:shd w:val="clear" w:color="auto" w:fill="FFFFFF"/>
        <w:spacing w:before="0" w:beforeAutospacing="0" w:after="0" w:afterAutospacing="0" w:line="240" w:lineRule="atLeast"/>
        <w:jc w:val="right"/>
        <w:rPr>
          <w:rFonts w:ascii="Tahoma" w:hAnsi="Tahoma" w:cs="Tahoma"/>
          <w:color w:val="333333"/>
          <w:sz w:val="17"/>
          <w:szCs w:val="17"/>
        </w:rPr>
      </w:pPr>
      <w:r>
        <w:rPr>
          <w:rStyle w:val="Strong"/>
          <w:rFonts w:ascii="Tahoma" w:hAnsi="Tahoma" w:cs="Tahoma"/>
          <w:color w:val="333333"/>
          <w:sz w:val="17"/>
          <w:szCs w:val="17"/>
          <w:rtl/>
        </w:rPr>
        <w:t>اجتماع عدد</w:t>
      </w:r>
      <w:r>
        <w:rPr>
          <w:rStyle w:val="Strong"/>
          <w:rFonts w:ascii="Tahoma" w:hAnsi="Tahoma" w:cs="Tahoma"/>
          <w:color w:val="333333"/>
          <w:sz w:val="17"/>
          <w:szCs w:val="17"/>
        </w:rPr>
        <w:t>:</w:t>
      </w:r>
      <w:r>
        <w:rPr>
          <w:rStyle w:val="apple-converted-space"/>
          <w:rFonts w:ascii="Tahoma" w:hAnsi="Tahoma" w:cs="Tahoma"/>
          <w:color w:val="333333"/>
          <w:sz w:val="17"/>
          <w:szCs w:val="17"/>
        </w:rPr>
        <w:t> </w:t>
      </w:r>
      <w:r>
        <w:rPr>
          <w:rFonts w:ascii="Tahoma" w:hAnsi="Tahoma" w:cs="Tahoma"/>
          <w:color w:val="333333"/>
          <w:sz w:val="17"/>
          <w:szCs w:val="17"/>
        </w:rPr>
        <w:t>05</w:t>
      </w:r>
    </w:p>
    <w:p w:rsidR="003368CB" w:rsidRDefault="003368CB" w:rsidP="003368CB">
      <w:pPr>
        <w:pStyle w:val="NormalWeb"/>
        <w:shd w:val="clear" w:color="auto" w:fill="FFFFFF"/>
        <w:spacing w:before="0" w:beforeAutospacing="0" w:after="0" w:afterAutospacing="0" w:line="240" w:lineRule="atLeast"/>
        <w:jc w:val="right"/>
        <w:rPr>
          <w:rFonts w:ascii="Tahoma" w:hAnsi="Tahoma" w:cs="Tahoma"/>
          <w:color w:val="333333"/>
          <w:sz w:val="17"/>
          <w:szCs w:val="17"/>
        </w:rPr>
      </w:pPr>
      <w:r>
        <w:rPr>
          <w:rStyle w:val="Strong"/>
          <w:rFonts w:ascii="Tahoma" w:hAnsi="Tahoma" w:cs="Tahoma"/>
          <w:color w:val="333333"/>
          <w:sz w:val="17"/>
          <w:szCs w:val="17"/>
          <w:rtl/>
        </w:rPr>
        <w:t>عدد الأعضاء الحاضرون</w:t>
      </w:r>
      <w:r>
        <w:rPr>
          <w:rStyle w:val="apple-converted-space"/>
          <w:rFonts w:ascii="Tahoma" w:hAnsi="Tahoma" w:cs="Tahoma"/>
          <w:b/>
          <w:bCs/>
          <w:color w:val="333333"/>
          <w:sz w:val="17"/>
          <w:szCs w:val="17"/>
        </w:rPr>
        <w:t> </w:t>
      </w:r>
      <w:r>
        <w:rPr>
          <w:rStyle w:val="Strong"/>
          <w:rFonts w:ascii="Tahoma" w:hAnsi="Tahoma" w:cs="Tahoma"/>
          <w:color w:val="333333"/>
          <w:sz w:val="17"/>
          <w:szCs w:val="17"/>
        </w:rPr>
        <w:t>:</w:t>
      </w:r>
      <w:r>
        <w:rPr>
          <w:rStyle w:val="apple-converted-space"/>
          <w:rFonts w:ascii="Tahoma" w:hAnsi="Tahoma" w:cs="Tahoma"/>
          <w:b/>
          <w:bCs/>
          <w:color w:val="333333"/>
          <w:sz w:val="17"/>
          <w:szCs w:val="17"/>
        </w:rPr>
        <w:t> </w:t>
      </w:r>
      <w:r>
        <w:rPr>
          <w:rFonts w:ascii="Tahoma" w:hAnsi="Tahoma" w:cs="Tahoma"/>
          <w:color w:val="333333"/>
          <w:sz w:val="17"/>
          <w:szCs w:val="17"/>
        </w:rPr>
        <w:t xml:space="preserve">16 </w:t>
      </w:r>
      <w:r>
        <w:rPr>
          <w:rFonts w:ascii="Tahoma" w:hAnsi="Tahoma" w:cs="Tahoma"/>
          <w:color w:val="333333"/>
          <w:sz w:val="17"/>
          <w:szCs w:val="17"/>
          <w:rtl/>
        </w:rPr>
        <w:t>عضوا</w:t>
      </w:r>
      <w:r>
        <w:rPr>
          <w:rStyle w:val="Strong"/>
          <w:rFonts w:ascii="Tahoma" w:hAnsi="Tahoma" w:cs="Tahoma"/>
          <w:color w:val="333333"/>
          <w:sz w:val="17"/>
          <w:szCs w:val="17"/>
        </w:rPr>
        <w:t> </w:t>
      </w:r>
    </w:p>
    <w:p w:rsidR="003368CB" w:rsidRDefault="003368CB" w:rsidP="003368CB">
      <w:pPr>
        <w:pStyle w:val="NormalWeb"/>
        <w:shd w:val="clear" w:color="auto" w:fill="FFFFFF"/>
        <w:spacing w:before="0" w:beforeAutospacing="0" w:after="0" w:afterAutospacing="0" w:line="240" w:lineRule="atLeast"/>
        <w:jc w:val="right"/>
        <w:rPr>
          <w:rFonts w:ascii="Tahoma" w:hAnsi="Tahoma" w:cs="Tahoma"/>
          <w:color w:val="333333"/>
          <w:sz w:val="17"/>
          <w:szCs w:val="17"/>
        </w:rPr>
      </w:pPr>
      <w:r>
        <w:rPr>
          <w:rStyle w:val="Strong"/>
          <w:rFonts w:ascii="Tahoma" w:hAnsi="Tahoma" w:cs="Tahoma"/>
          <w:color w:val="333333"/>
          <w:sz w:val="17"/>
          <w:szCs w:val="17"/>
          <w:rtl/>
        </w:rPr>
        <w:t>المعتذرون</w:t>
      </w:r>
      <w:r>
        <w:rPr>
          <w:rStyle w:val="Strong"/>
          <w:rFonts w:ascii="Tahoma" w:hAnsi="Tahoma" w:cs="Tahoma"/>
          <w:color w:val="333333"/>
          <w:sz w:val="17"/>
          <w:szCs w:val="17"/>
        </w:rPr>
        <w:t>: 06</w:t>
      </w:r>
    </w:p>
    <w:p w:rsidR="003368CB" w:rsidRDefault="003368CB" w:rsidP="003368CB">
      <w:pPr>
        <w:pStyle w:val="NormalWeb"/>
        <w:shd w:val="clear" w:color="auto" w:fill="FFFFFF"/>
        <w:spacing w:before="0" w:beforeAutospacing="0" w:after="0" w:afterAutospacing="0" w:line="240" w:lineRule="atLeast"/>
        <w:jc w:val="right"/>
        <w:rPr>
          <w:rFonts w:ascii="Tahoma" w:hAnsi="Tahoma" w:cs="Tahoma"/>
          <w:color w:val="333333"/>
          <w:sz w:val="17"/>
          <w:szCs w:val="17"/>
        </w:rPr>
      </w:pPr>
      <w:r>
        <w:rPr>
          <w:rStyle w:val="Strong"/>
          <w:rFonts w:ascii="Tahoma" w:hAnsi="Tahoma" w:cs="Tahoma"/>
          <w:color w:val="333333"/>
          <w:sz w:val="17"/>
          <w:szCs w:val="17"/>
          <w:rtl/>
        </w:rPr>
        <w:t>الغائبون</w:t>
      </w:r>
      <w:r>
        <w:rPr>
          <w:rFonts w:ascii="Tahoma" w:hAnsi="Tahoma" w:cs="Tahoma"/>
          <w:color w:val="333333"/>
          <w:sz w:val="17"/>
          <w:szCs w:val="17"/>
        </w:rPr>
        <w:t>:</w:t>
      </w:r>
      <w:r>
        <w:rPr>
          <w:rStyle w:val="apple-converted-space"/>
          <w:rFonts w:ascii="Tahoma" w:hAnsi="Tahoma" w:cs="Tahoma"/>
          <w:b/>
          <w:bCs/>
          <w:color w:val="333333"/>
          <w:sz w:val="17"/>
          <w:szCs w:val="17"/>
        </w:rPr>
        <w:t> </w:t>
      </w:r>
      <w:r>
        <w:rPr>
          <w:rStyle w:val="Strong"/>
          <w:rFonts w:ascii="Tahoma" w:hAnsi="Tahoma" w:cs="Tahoma"/>
          <w:color w:val="333333"/>
          <w:sz w:val="17"/>
          <w:szCs w:val="17"/>
        </w:rPr>
        <w:t>0</w:t>
      </w:r>
    </w:p>
    <w:p w:rsidR="003368CB" w:rsidRDefault="003368CB" w:rsidP="003368CB">
      <w:pPr>
        <w:pStyle w:val="NormalWeb"/>
        <w:shd w:val="clear" w:color="auto" w:fill="FFFFFF"/>
        <w:spacing w:before="0" w:beforeAutospacing="0" w:after="0" w:afterAutospacing="0" w:line="240" w:lineRule="atLeast"/>
        <w:jc w:val="right"/>
        <w:rPr>
          <w:rFonts w:ascii="Tahoma" w:hAnsi="Tahoma" w:cs="Tahoma"/>
          <w:color w:val="333333"/>
          <w:sz w:val="17"/>
          <w:szCs w:val="17"/>
        </w:rPr>
      </w:pPr>
      <w:r>
        <w:rPr>
          <w:rStyle w:val="Strong"/>
          <w:rFonts w:ascii="Tahoma" w:hAnsi="Tahoma" w:cs="Tahoma"/>
          <w:color w:val="333333"/>
          <w:sz w:val="17"/>
          <w:szCs w:val="17"/>
          <w:rtl/>
        </w:rPr>
        <w:t>افتتاح الجلسة</w:t>
      </w:r>
      <w:r>
        <w:rPr>
          <w:rFonts w:ascii="Tahoma" w:hAnsi="Tahoma" w:cs="Tahoma"/>
          <w:color w:val="333333"/>
          <w:sz w:val="17"/>
          <w:szCs w:val="17"/>
        </w:rPr>
        <w:t>:</w:t>
      </w:r>
      <w:r>
        <w:rPr>
          <w:rStyle w:val="apple-converted-space"/>
          <w:rFonts w:ascii="Tahoma" w:hAnsi="Tahoma" w:cs="Tahoma"/>
          <w:color w:val="333333"/>
          <w:sz w:val="17"/>
          <w:szCs w:val="17"/>
        </w:rPr>
        <w:t> </w:t>
      </w:r>
      <w:r>
        <w:rPr>
          <w:rStyle w:val="Strong"/>
          <w:rFonts w:ascii="Tahoma" w:hAnsi="Tahoma" w:cs="Tahoma"/>
          <w:color w:val="333333"/>
          <w:sz w:val="17"/>
          <w:szCs w:val="17"/>
          <w:rtl/>
        </w:rPr>
        <w:t>الساعة العاشرة صباحا</w:t>
      </w:r>
    </w:p>
    <w:p w:rsidR="003368CB" w:rsidRDefault="003368CB" w:rsidP="003368CB">
      <w:pPr>
        <w:pStyle w:val="NormalWeb"/>
        <w:shd w:val="clear" w:color="auto" w:fill="FFFFFF"/>
        <w:spacing w:before="0" w:beforeAutospacing="0" w:after="0" w:afterAutospacing="0" w:line="240" w:lineRule="atLeast"/>
        <w:jc w:val="right"/>
        <w:rPr>
          <w:rFonts w:ascii="Tahoma" w:hAnsi="Tahoma" w:cs="Tahoma"/>
          <w:color w:val="333333"/>
          <w:sz w:val="17"/>
          <w:szCs w:val="17"/>
        </w:rPr>
      </w:pPr>
      <w:r>
        <w:rPr>
          <w:rFonts w:ascii="Tahoma" w:hAnsi="Tahoma" w:cs="Tahoma"/>
          <w:color w:val="333333"/>
          <w:sz w:val="17"/>
          <w:szCs w:val="17"/>
        </w:rPr>
        <w:t> </w:t>
      </w:r>
    </w:p>
    <w:p w:rsidR="003368CB" w:rsidRDefault="003368CB" w:rsidP="003368CB">
      <w:pPr>
        <w:pStyle w:val="NormalWeb"/>
        <w:shd w:val="clear" w:color="auto" w:fill="FFFFFF"/>
        <w:spacing w:before="0" w:beforeAutospacing="0" w:after="0" w:afterAutospacing="0" w:line="240" w:lineRule="atLeast"/>
        <w:jc w:val="right"/>
        <w:rPr>
          <w:rFonts w:ascii="Tahoma" w:hAnsi="Tahoma" w:cs="Tahoma"/>
          <w:color w:val="333333"/>
          <w:sz w:val="17"/>
          <w:szCs w:val="17"/>
        </w:rPr>
      </w:pPr>
      <w:r>
        <w:rPr>
          <w:rFonts w:ascii="Tahoma" w:hAnsi="Tahoma" w:cs="Tahoma"/>
          <w:color w:val="333333"/>
          <w:sz w:val="17"/>
          <w:szCs w:val="17"/>
          <w:rtl/>
        </w:rPr>
        <w:t>في مفتتح الجلسة ذكر السيد رئيس اللجنة بضرورة ضبط المحاور بصفة أولية وبالتالي ضبط أعمال اللجنة على ضوئها وهي تقبل التعديل مع التقدم في الاعمال</w:t>
      </w:r>
      <w:r>
        <w:rPr>
          <w:rFonts w:ascii="Tahoma" w:hAnsi="Tahoma" w:cs="Tahoma"/>
          <w:color w:val="333333"/>
          <w:sz w:val="17"/>
          <w:szCs w:val="17"/>
        </w:rPr>
        <w:t>.</w:t>
      </w:r>
    </w:p>
    <w:p w:rsidR="003368CB" w:rsidRDefault="003368CB" w:rsidP="003368CB">
      <w:pPr>
        <w:pStyle w:val="NormalWeb"/>
        <w:shd w:val="clear" w:color="auto" w:fill="FFFFFF"/>
        <w:spacing w:before="0" w:beforeAutospacing="0" w:after="0" w:afterAutospacing="0" w:line="240" w:lineRule="atLeast"/>
        <w:jc w:val="right"/>
        <w:rPr>
          <w:rFonts w:ascii="Tahoma" w:hAnsi="Tahoma" w:cs="Tahoma"/>
          <w:color w:val="333333"/>
          <w:sz w:val="17"/>
          <w:szCs w:val="17"/>
        </w:rPr>
      </w:pPr>
      <w:r>
        <w:rPr>
          <w:rFonts w:ascii="Tahoma" w:hAnsi="Tahoma" w:cs="Tahoma"/>
          <w:color w:val="333333"/>
          <w:sz w:val="17"/>
          <w:szCs w:val="17"/>
          <w:rtl/>
        </w:rPr>
        <w:t>ثم  تناول السيد مقرر اللجنة الكلمة مذكرا بأبرز النقاط التي تركز عليها الاهتمام خلال الجلسات السابقة والتي ستكون منطلقا لتحديد ابرز المحاور , مبينا أن فكرة إرساء نظام إداري لا مركزي ديمقراطي يلبي أهداف الثورة ويحقق التنمية الجهوية العادلة والمتوازنة كانت النقطة المحورية التي دار حولها النقاش . وان هذا المفهوم يحتم وجود مؤسسات منتخبة وممثلة للجماعات الترابية المحلية أو الجهوية ويتطلب تمكينها من الوسائل القانونية والمالية لتحقيق الأهداف التي تحددها وإن اعتماد تقنية الانتخاب المباشر بالإضافة الى إعطاء صلاحيات أكثر للجهات في مجال ضبط الأولويات الجهوية وبرمجة وانجاز ومتابعة المشاريع والبرامج وتمتيعها باستقلالية القرار ومنحها اختصاصات مسندة تخضع للرقابة اللاحقة من قبل سلطة الاشراف هي من ابرز الاليات التي ستمكن من تحقيق النقلة النوعية في العمل الجهوي وتجعله يستجيب للتحديات المطروحة كالفقر والبطالة</w:t>
      </w:r>
      <w:r>
        <w:rPr>
          <w:rFonts w:ascii="Tahoma" w:hAnsi="Tahoma" w:cs="Tahoma"/>
          <w:color w:val="333333"/>
          <w:sz w:val="17"/>
          <w:szCs w:val="17"/>
        </w:rPr>
        <w:t>.</w:t>
      </w:r>
    </w:p>
    <w:p w:rsidR="003368CB" w:rsidRDefault="003368CB" w:rsidP="003368CB">
      <w:pPr>
        <w:pStyle w:val="NormalWeb"/>
        <w:shd w:val="clear" w:color="auto" w:fill="FFFFFF"/>
        <w:spacing w:before="0" w:beforeAutospacing="0" w:after="0" w:afterAutospacing="0" w:line="240" w:lineRule="atLeast"/>
        <w:jc w:val="right"/>
        <w:rPr>
          <w:rFonts w:ascii="Tahoma" w:hAnsi="Tahoma" w:cs="Tahoma"/>
          <w:color w:val="333333"/>
          <w:sz w:val="17"/>
          <w:szCs w:val="17"/>
        </w:rPr>
      </w:pPr>
      <w:r>
        <w:rPr>
          <w:rFonts w:ascii="Tahoma" w:hAnsi="Tahoma" w:cs="Tahoma"/>
          <w:color w:val="333333"/>
          <w:sz w:val="17"/>
          <w:szCs w:val="17"/>
        </w:rPr>
        <w:t> </w:t>
      </w:r>
    </w:p>
    <w:p w:rsidR="003368CB" w:rsidRDefault="003368CB" w:rsidP="003368CB">
      <w:pPr>
        <w:pStyle w:val="NormalWeb"/>
        <w:shd w:val="clear" w:color="auto" w:fill="FFFFFF"/>
        <w:spacing w:before="0" w:beforeAutospacing="0" w:after="0" w:afterAutospacing="0" w:line="240" w:lineRule="atLeast"/>
        <w:jc w:val="right"/>
        <w:rPr>
          <w:rFonts w:ascii="Tahoma" w:hAnsi="Tahoma" w:cs="Tahoma"/>
          <w:color w:val="333333"/>
          <w:sz w:val="17"/>
          <w:szCs w:val="17"/>
        </w:rPr>
      </w:pPr>
      <w:r>
        <w:rPr>
          <w:rFonts w:ascii="Tahoma" w:hAnsi="Tahoma" w:cs="Tahoma"/>
          <w:color w:val="333333"/>
          <w:sz w:val="17"/>
          <w:szCs w:val="17"/>
        </w:rPr>
        <w:t> </w:t>
      </w:r>
      <w:r>
        <w:rPr>
          <w:rFonts w:ascii="Tahoma" w:hAnsi="Tahoma" w:cs="Tahoma"/>
          <w:color w:val="333333"/>
          <w:sz w:val="17"/>
          <w:szCs w:val="17"/>
          <w:rtl/>
        </w:rPr>
        <w:t>وأن التوزيع العادل لثمار التنمية يتطلّب إعادة النظر في معايير توزيع الموارد العمومية بين الجهات وضرورة إيجاد طريقة للاستثمار في الجهات يكون مصدرها المساهمات المتأتية من الثروات الجهوية عبر الية اقتطاع جزء من المرابيح عملا بقاعدة التعويض</w:t>
      </w:r>
      <w:r>
        <w:rPr>
          <w:rFonts w:ascii="Tahoma" w:hAnsi="Tahoma" w:cs="Tahoma"/>
          <w:color w:val="333333"/>
          <w:sz w:val="17"/>
          <w:szCs w:val="17"/>
        </w:rPr>
        <w:t xml:space="preserve"> le pollueur, payeur</w:t>
      </w:r>
    </w:p>
    <w:p w:rsidR="003368CB" w:rsidRDefault="003368CB" w:rsidP="003368CB">
      <w:pPr>
        <w:pStyle w:val="NormalWeb"/>
        <w:shd w:val="clear" w:color="auto" w:fill="FFFFFF"/>
        <w:spacing w:before="0" w:beforeAutospacing="0" w:after="0" w:afterAutospacing="0" w:line="240" w:lineRule="atLeast"/>
        <w:jc w:val="right"/>
        <w:rPr>
          <w:rFonts w:ascii="Tahoma" w:hAnsi="Tahoma" w:cs="Tahoma"/>
          <w:color w:val="333333"/>
          <w:sz w:val="17"/>
          <w:szCs w:val="17"/>
        </w:rPr>
      </w:pPr>
      <w:r>
        <w:rPr>
          <w:rFonts w:ascii="Tahoma" w:hAnsi="Tahoma" w:cs="Tahoma"/>
          <w:color w:val="333333"/>
          <w:sz w:val="17"/>
          <w:szCs w:val="17"/>
          <w:rtl/>
        </w:rPr>
        <w:t>كما احتل محور إعادة التقسيم الإداري والجغرافي حيزا هاما من النقاش حيث تم اقتراح تقسيم جغرافي أفقي يقوم على تجميع الجهات في إطار مجلس اقليمي لتحقيق حد ادنى من التوازن وبلورة منوال تنموي جديد يتماشى مع متطلبات الفترة الحالية،  وفي ذات السياق تم التأكيد على ضرورة تطوير البنية التح</w:t>
      </w:r>
      <w:bookmarkStart w:id="0" w:name="_GoBack"/>
      <w:bookmarkEnd w:id="0"/>
      <w:r>
        <w:rPr>
          <w:rFonts w:ascii="Tahoma" w:hAnsi="Tahoma" w:cs="Tahoma"/>
          <w:color w:val="333333"/>
          <w:sz w:val="17"/>
          <w:szCs w:val="17"/>
          <w:rtl/>
        </w:rPr>
        <w:t>تية في الجهات  عبر تركيز طرقات وسكك حديدية بالإضافة إلى اعتماد مقاربة تشاركية لكل الجهات في تشخيص النقائص واقتراح المشاريع التنموية</w:t>
      </w:r>
      <w:r>
        <w:rPr>
          <w:rFonts w:ascii="Tahoma" w:hAnsi="Tahoma" w:cs="Tahoma"/>
          <w:color w:val="333333"/>
          <w:sz w:val="17"/>
          <w:szCs w:val="17"/>
        </w:rPr>
        <w:t>.</w:t>
      </w:r>
    </w:p>
    <w:p w:rsidR="003368CB" w:rsidRDefault="003368CB" w:rsidP="003368CB">
      <w:pPr>
        <w:pStyle w:val="NormalWeb"/>
        <w:shd w:val="clear" w:color="auto" w:fill="FFFFFF"/>
        <w:spacing w:before="0" w:beforeAutospacing="0" w:after="0" w:afterAutospacing="0" w:line="240" w:lineRule="atLeast"/>
        <w:jc w:val="right"/>
        <w:rPr>
          <w:rFonts w:ascii="Tahoma" w:hAnsi="Tahoma" w:cs="Tahoma"/>
          <w:color w:val="333333"/>
          <w:sz w:val="17"/>
          <w:szCs w:val="17"/>
        </w:rPr>
      </w:pPr>
      <w:r>
        <w:rPr>
          <w:rFonts w:ascii="Tahoma" w:hAnsi="Tahoma" w:cs="Tahoma"/>
          <w:color w:val="333333"/>
          <w:sz w:val="17"/>
          <w:szCs w:val="17"/>
        </w:rPr>
        <w:t> </w:t>
      </w:r>
      <w:r>
        <w:rPr>
          <w:rFonts w:ascii="Tahoma" w:hAnsi="Tahoma" w:cs="Tahoma"/>
          <w:color w:val="333333"/>
          <w:sz w:val="17"/>
          <w:szCs w:val="17"/>
          <w:rtl/>
        </w:rPr>
        <w:t>ومن جهة اخرى تم التطرق الى ضرورة تمكين الجهات من موارد ذاتية تمكنها من التنمية والاستثمار واستحداث اليات جديدة لتجاوز معضلة الاستخلاص البلدي باعتبار التشريع الجبائي الحالي تشريع غير ناجع</w:t>
      </w:r>
      <w:r>
        <w:rPr>
          <w:rFonts w:ascii="Tahoma" w:hAnsi="Tahoma" w:cs="Tahoma"/>
          <w:color w:val="333333"/>
          <w:sz w:val="17"/>
          <w:szCs w:val="17"/>
        </w:rPr>
        <w:t xml:space="preserve"> .</w:t>
      </w:r>
    </w:p>
    <w:p w:rsidR="003368CB" w:rsidRDefault="003368CB" w:rsidP="003368CB">
      <w:pPr>
        <w:pStyle w:val="NormalWeb"/>
        <w:shd w:val="clear" w:color="auto" w:fill="FFFFFF"/>
        <w:spacing w:before="0" w:beforeAutospacing="0" w:after="0" w:afterAutospacing="0" w:line="240" w:lineRule="atLeast"/>
        <w:jc w:val="right"/>
        <w:rPr>
          <w:rFonts w:ascii="Tahoma" w:hAnsi="Tahoma" w:cs="Tahoma"/>
          <w:color w:val="333333"/>
          <w:sz w:val="17"/>
          <w:szCs w:val="17"/>
        </w:rPr>
      </w:pPr>
      <w:r>
        <w:rPr>
          <w:rFonts w:ascii="Tahoma" w:hAnsi="Tahoma" w:cs="Tahoma"/>
          <w:color w:val="333333"/>
          <w:sz w:val="17"/>
          <w:szCs w:val="17"/>
          <w:rtl/>
        </w:rPr>
        <w:t>إلى جانب ذلك تم التعرض لمحور الازدواجية الوظيفية للوالي فهو يمثل النظام الإداري اللامحوري وهو يترأس المجلس الجهوي. هذا الأخير لا بد أن يتكون من أعضاء منتخبين إلى جانب نقد الإدارة اللامحورية بصفة عامة كمكبل للسلط اللامركزية وتحويل صلاحيات الوالي لفائدة المجالس الجهوية و اعتماد قراءة جديدة للمجلس الجهوي من حيث تركيبته وصلاحياته واقتراح اسناد رقابة الشرعية على أعمال الجماعات العمومية للمحكمة الإدارية</w:t>
      </w:r>
      <w:r>
        <w:rPr>
          <w:rFonts w:ascii="Tahoma" w:hAnsi="Tahoma" w:cs="Tahoma"/>
          <w:color w:val="333333"/>
          <w:sz w:val="17"/>
          <w:szCs w:val="17"/>
        </w:rPr>
        <w:t>.</w:t>
      </w:r>
    </w:p>
    <w:p w:rsidR="003368CB" w:rsidRDefault="003368CB" w:rsidP="003368CB">
      <w:pPr>
        <w:pStyle w:val="NormalWeb"/>
        <w:shd w:val="clear" w:color="auto" w:fill="FFFFFF"/>
        <w:spacing w:before="0" w:beforeAutospacing="0" w:after="0" w:afterAutospacing="0" w:line="240" w:lineRule="atLeast"/>
        <w:jc w:val="right"/>
        <w:rPr>
          <w:rFonts w:ascii="Tahoma" w:hAnsi="Tahoma" w:cs="Tahoma"/>
          <w:color w:val="333333"/>
          <w:sz w:val="17"/>
          <w:szCs w:val="17"/>
        </w:rPr>
      </w:pPr>
      <w:r>
        <w:rPr>
          <w:rFonts w:ascii="Tahoma" w:hAnsi="Tahoma" w:cs="Tahoma"/>
          <w:color w:val="333333"/>
          <w:sz w:val="17"/>
          <w:szCs w:val="17"/>
          <w:rtl/>
        </w:rPr>
        <w:t>وختاما تمت بلورة أهم المحاور الأولية لعمل اللجنة مستقبلا كالآتي</w:t>
      </w:r>
      <w:r>
        <w:rPr>
          <w:rFonts w:ascii="Tahoma" w:hAnsi="Tahoma" w:cs="Tahoma"/>
          <w:color w:val="333333"/>
          <w:sz w:val="17"/>
          <w:szCs w:val="17"/>
        </w:rPr>
        <w:t>:</w:t>
      </w:r>
    </w:p>
    <w:p w:rsidR="003368CB" w:rsidRDefault="003368CB" w:rsidP="003368CB">
      <w:pPr>
        <w:pStyle w:val="NormalWeb"/>
        <w:shd w:val="clear" w:color="auto" w:fill="FFFFFF"/>
        <w:spacing w:before="0" w:beforeAutospacing="0" w:after="0" w:afterAutospacing="0" w:line="240" w:lineRule="atLeast"/>
        <w:jc w:val="right"/>
        <w:rPr>
          <w:rFonts w:ascii="Tahoma" w:hAnsi="Tahoma" w:cs="Tahoma"/>
          <w:color w:val="333333"/>
          <w:sz w:val="17"/>
          <w:szCs w:val="17"/>
        </w:rPr>
      </w:pPr>
      <w:r>
        <w:rPr>
          <w:rFonts w:ascii="Tahoma" w:hAnsi="Tahoma" w:cs="Tahoma"/>
          <w:color w:val="333333"/>
          <w:sz w:val="17"/>
          <w:szCs w:val="17"/>
        </w:rPr>
        <w:t xml:space="preserve">-       </w:t>
      </w:r>
      <w:r>
        <w:rPr>
          <w:rFonts w:ascii="Tahoma" w:hAnsi="Tahoma" w:cs="Tahoma"/>
          <w:color w:val="333333"/>
          <w:sz w:val="17"/>
          <w:szCs w:val="17"/>
          <w:rtl/>
        </w:rPr>
        <w:t>تعريف الجماعات العمومية الجهوية والمحلية ،</w:t>
      </w:r>
    </w:p>
    <w:p w:rsidR="003368CB" w:rsidRDefault="003368CB" w:rsidP="003368CB">
      <w:pPr>
        <w:pStyle w:val="NormalWeb"/>
        <w:shd w:val="clear" w:color="auto" w:fill="FFFFFF"/>
        <w:spacing w:before="0" w:beforeAutospacing="0" w:after="0" w:afterAutospacing="0" w:line="240" w:lineRule="atLeast"/>
        <w:jc w:val="right"/>
        <w:rPr>
          <w:rFonts w:ascii="Tahoma" w:hAnsi="Tahoma" w:cs="Tahoma"/>
          <w:color w:val="333333"/>
          <w:sz w:val="17"/>
          <w:szCs w:val="17"/>
        </w:rPr>
      </w:pPr>
      <w:r>
        <w:rPr>
          <w:rFonts w:ascii="Tahoma" w:hAnsi="Tahoma" w:cs="Tahoma"/>
          <w:color w:val="333333"/>
          <w:sz w:val="17"/>
          <w:szCs w:val="17"/>
        </w:rPr>
        <w:t xml:space="preserve">-       </w:t>
      </w:r>
      <w:r>
        <w:rPr>
          <w:rFonts w:ascii="Tahoma" w:hAnsi="Tahoma" w:cs="Tahoma"/>
          <w:color w:val="333333"/>
          <w:sz w:val="17"/>
          <w:szCs w:val="17"/>
          <w:rtl/>
        </w:rPr>
        <w:t>التقسيم الإداري والتنسيق،</w:t>
      </w:r>
    </w:p>
    <w:p w:rsidR="003368CB" w:rsidRDefault="003368CB" w:rsidP="003368CB">
      <w:pPr>
        <w:pStyle w:val="NormalWeb"/>
        <w:shd w:val="clear" w:color="auto" w:fill="FFFFFF"/>
        <w:spacing w:before="0" w:beforeAutospacing="0" w:after="0" w:afterAutospacing="0" w:line="240" w:lineRule="atLeast"/>
        <w:jc w:val="right"/>
        <w:rPr>
          <w:rFonts w:ascii="Tahoma" w:hAnsi="Tahoma" w:cs="Tahoma"/>
          <w:color w:val="333333"/>
          <w:sz w:val="17"/>
          <w:szCs w:val="17"/>
        </w:rPr>
      </w:pPr>
      <w:r>
        <w:rPr>
          <w:rFonts w:ascii="Tahoma" w:hAnsi="Tahoma" w:cs="Tahoma"/>
          <w:color w:val="333333"/>
          <w:sz w:val="17"/>
          <w:szCs w:val="17"/>
        </w:rPr>
        <w:t xml:space="preserve">-       </w:t>
      </w:r>
      <w:r>
        <w:rPr>
          <w:rFonts w:ascii="Tahoma" w:hAnsi="Tahoma" w:cs="Tahoma"/>
          <w:color w:val="333333"/>
          <w:sz w:val="17"/>
          <w:szCs w:val="17"/>
          <w:rtl/>
        </w:rPr>
        <w:t>التركيبة ،</w:t>
      </w:r>
    </w:p>
    <w:p w:rsidR="003368CB" w:rsidRDefault="003368CB" w:rsidP="003368CB">
      <w:pPr>
        <w:pStyle w:val="NormalWeb"/>
        <w:shd w:val="clear" w:color="auto" w:fill="FFFFFF"/>
        <w:spacing w:before="0" w:beforeAutospacing="0" w:after="0" w:afterAutospacing="0" w:line="240" w:lineRule="atLeast"/>
        <w:jc w:val="right"/>
        <w:rPr>
          <w:rFonts w:ascii="Tahoma" w:hAnsi="Tahoma" w:cs="Tahoma"/>
          <w:color w:val="333333"/>
          <w:sz w:val="17"/>
          <w:szCs w:val="17"/>
        </w:rPr>
      </w:pPr>
      <w:r>
        <w:rPr>
          <w:rFonts w:ascii="Tahoma" w:hAnsi="Tahoma" w:cs="Tahoma"/>
          <w:color w:val="333333"/>
          <w:sz w:val="17"/>
          <w:szCs w:val="17"/>
        </w:rPr>
        <w:t xml:space="preserve">-       </w:t>
      </w:r>
      <w:r>
        <w:rPr>
          <w:rFonts w:ascii="Tahoma" w:hAnsi="Tahoma" w:cs="Tahoma"/>
          <w:color w:val="333333"/>
          <w:sz w:val="17"/>
          <w:szCs w:val="17"/>
          <w:rtl/>
        </w:rPr>
        <w:t>الموارد الجبائية المحلية ،</w:t>
      </w:r>
    </w:p>
    <w:p w:rsidR="003368CB" w:rsidRDefault="003368CB" w:rsidP="003368CB">
      <w:pPr>
        <w:pStyle w:val="NormalWeb"/>
        <w:shd w:val="clear" w:color="auto" w:fill="FFFFFF"/>
        <w:spacing w:before="0" w:beforeAutospacing="0" w:after="0" w:afterAutospacing="0" w:line="240" w:lineRule="atLeast"/>
        <w:jc w:val="right"/>
        <w:rPr>
          <w:rFonts w:ascii="Tahoma" w:hAnsi="Tahoma" w:cs="Tahoma"/>
          <w:color w:val="333333"/>
          <w:sz w:val="17"/>
          <w:szCs w:val="17"/>
        </w:rPr>
      </w:pPr>
      <w:r>
        <w:rPr>
          <w:rFonts w:ascii="Tahoma" w:hAnsi="Tahoma" w:cs="Tahoma"/>
          <w:color w:val="333333"/>
          <w:sz w:val="17"/>
          <w:szCs w:val="17"/>
        </w:rPr>
        <w:t xml:space="preserve">-       </w:t>
      </w:r>
      <w:r>
        <w:rPr>
          <w:rFonts w:ascii="Tahoma" w:hAnsi="Tahoma" w:cs="Tahoma"/>
          <w:color w:val="333333"/>
          <w:sz w:val="17"/>
          <w:szCs w:val="17"/>
          <w:rtl/>
        </w:rPr>
        <w:t>نفقات الجماعات العمومية،</w:t>
      </w:r>
    </w:p>
    <w:p w:rsidR="003368CB" w:rsidRDefault="003368CB" w:rsidP="003368CB">
      <w:pPr>
        <w:pStyle w:val="NormalWeb"/>
        <w:shd w:val="clear" w:color="auto" w:fill="FFFFFF"/>
        <w:spacing w:before="0" w:beforeAutospacing="0" w:after="0" w:afterAutospacing="0" w:line="240" w:lineRule="atLeast"/>
        <w:jc w:val="right"/>
        <w:rPr>
          <w:rFonts w:ascii="Tahoma" w:hAnsi="Tahoma" w:cs="Tahoma"/>
          <w:color w:val="333333"/>
          <w:sz w:val="17"/>
          <w:szCs w:val="17"/>
        </w:rPr>
      </w:pPr>
      <w:r>
        <w:rPr>
          <w:rFonts w:ascii="Tahoma" w:hAnsi="Tahoma" w:cs="Tahoma"/>
          <w:color w:val="333333"/>
          <w:sz w:val="17"/>
          <w:szCs w:val="17"/>
        </w:rPr>
        <w:t xml:space="preserve">-       </w:t>
      </w:r>
      <w:r>
        <w:rPr>
          <w:rFonts w:ascii="Tahoma" w:hAnsi="Tahoma" w:cs="Tahoma"/>
          <w:color w:val="333333"/>
          <w:sz w:val="17"/>
          <w:szCs w:val="17"/>
          <w:rtl/>
        </w:rPr>
        <w:t>الرقابة الادارية والمالية</w:t>
      </w:r>
      <w:r>
        <w:rPr>
          <w:rFonts w:ascii="Tahoma" w:hAnsi="Tahoma" w:cs="Tahoma"/>
          <w:color w:val="333333"/>
          <w:sz w:val="17"/>
          <w:szCs w:val="17"/>
        </w:rPr>
        <w:t>.</w:t>
      </w:r>
    </w:p>
    <w:p w:rsidR="003368CB" w:rsidRDefault="003368CB" w:rsidP="003368CB">
      <w:pPr>
        <w:pStyle w:val="NormalWeb"/>
        <w:shd w:val="clear" w:color="auto" w:fill="FFFFFF"/>
        <w:spacing w:before="0" w:beforeAutospacing="0" w:after="0" w:afterAutospacing="0" w:line="240" w:lineRule="atLeast"/>
        <w:jc w:val="right"/>
        <w:rPr>
          <w:rFonts w:ascii="Tahoma" w:hAnsi="Tahoma" w:cs="Tahoma"/>
          <w:color w:val="333333"/>
          <w:sz w:val="17"/>
          <w:szCs w:val="17"/>
        </w:rPr>
      </w:pPr>
      <w:r>
        <w:rPr>
          <w:rStyle w:val="Strong"/>
          <w:rFonts w:ascii="Tahoma" w:hAnsi="Tahoma" w:cs="Tahoma"/>
          <w:color w:val="333333"/>
          <w:sz w:val="17"/>
          <w:szCs w:val="17"/>
          <w:rtl/>
        </w:rPr>
        <w:t>رفعت اللجنة أعمالها على الساعة 14</w:t>
      </w:r>
      <w:r>
        <w:rPr>
          <w:rStyle w:val="Strong"/>
          <w:rFonts w:ascii="Tahoma" w:hAnsi="Tahoma" w:cs="Tahoma"/>
          <w:color w:val="333333"/>
          <w:sz w:val="17"/>
          <w:szCs w:val="17"/>
        </w:rPr>
        <w:t>.</w:t>
      </w:r>
    </w:p>
    <w:p w:rsidR="003368CB" w:rsidRDefault="003368CB" w:rsidP="003368CB">
      <w:pPr>
        <w:jc w:val="right"/>
      </w:pPr>
    </w:p>
    <w:sectPr w:rsidR="003368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8CB"/>
    <w:rsid w:val="000F2EB2"/>
    <w:rsid w:val="003368C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3368CB"/>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368CB"/>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3368C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Strong">
    <w:name w:val="Strong"/>
    <w:basedOn w:val="DefaultParagraphFont"/>
    <w:uiPriority w:val="22"/>
    <w:qFormat/>
    <w:rsid w:val="003368CB"/>
    <w:rPr>
      <w:b/>
      <w:bCs/>
    </w:rPr>
  </w:style>
  <w:style w:type="character" w:customStyle="1" w:styleId="apple-converted-space">
    <w:name w:val="apple-converted-space"/>
    <w:basedOn w:val="DefaultParagraphFont"/>
    <w:rsid w:val="003368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3368CB"/>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368CB"/>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3368C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Strong">
    <w:name w:val="Strong"/>
    <w:basedOn w:val="DefaultParagraphFont"/>
    <w:uiPriority w:val="22"/>
    <w:qFormat/>
    <w:rsid w:val="003368CB"/>
    <w:rPr>
      <w:b/>
      <w:bCs/>
    </w:rPr>
  </w:style>
  <w:style w:type="character" w:customStyle="1" w:styleId="apple-converted-space">
    <w:name w:val="apple-converted-space"/>
    <w:basedOn w:val="DefaultParagraphFont"/>
    <w:rsid w:val="003368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3778029">
      <w:bodyDiv w:val="1"/>
      <w:marLeft w:val="0"/>
      <w:marRight w:val="0"/>
      <w:marTop w:val="0"/>
      <w:marBottom w:val="0"/>
      <w:divBdr>
        <w:top w:val="none" w:sz="0" w:space="0" w:color="auto"/>
        <w:left w:val="none" w:sz="0" w:space="0" w:color="auto"/>
        <w:bottom w:val="none" w:sz="0" w:space="0" w:color="auto"/>
        <w:right w:val="none" w:sz="0" w:space="0" w:color="auto"/>
      </w:divBdr>
      <w:divsChild>
        <w:div w:id="1757746293">
          <w:marLeft w:val="0"/>
          <w:marRight w:val="0"/>
          <w:marTop w:val="0"/>
          <w:marBottom w:val="0"/>
          <w:divBdr>
            <w:top w:val="none" w:sz="0" w:space="0" w:color="auto"/>
            <w:left w:val="none" w:sz="0" w:space="0" w:color="auto"/>
            <w:bottom w:val="none" w:sz="0" w:space="0" w:color="auto"/>
            <w:right w:val="none" w:sz="0" w:space="0" w:color="auto"/>
          </w:divBdr>
        </w:div>
      </w:divsChild>
    </w:div>
    <w:div w:id="210275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426</Words>
  <Characters>2348</Characters>
  <Application>Microsoft Office Word</Application>
  <DocSecurity>0</DocSecurity>
  <Lines>19</Lines>
  <Paragraphs>5</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محضر جلسة لجنة الجماعات العمومية الجهوية والمحلية 5</vt:lpstr>
    </vt:vector>
  </TitlesOfParts>
  <Company/>
  <LinksUpToDate>false</LinksUpToDate>
  <CharactersWithSpaces>2769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mira</dc:creator>
  <cp:lastModifiedBy>mira</cp:lastModifiedBy>
  <cp:revision>1</cp:revision>
  <dcterms:created xsi:type="dcterms:W3CDTF">2012-04-20T11:58:00Z</dcterms:created>
  <dcterms:modified xsi:type="dcterms:W3CDTF">2012-04-20T11:59:00Z</dcterms:modified>
</cp:coreProperties>
</file>